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73D6" w14:textId="07752CB8" w:rsidR="008E7944" w:rsidRPr="002F661C" w:rsidRDefault="008E7944" w:rsidP="002F661C">
      <w:pPr>
        <w:spacing w:after="0" w:line="240" w:lineRule="auto"/>
      </w:pPr>
      <w:r w:rsidRPr="002F661C">
        <w:t xml:space="preserve">PURSUANT TO A.R.S. 38-431; Notice </w:t>
      </w:r>
      <w:r w:rsidRPr="002F661C">
        <w:t>was</w:t>
      </w:r>
      <w:r w:rsidRPr="002F661C">
        <w:t xml:space="preserve"> given that Thunderbird Fire District Board h</w:t>
      </w:r>
      <w:r w:rsidRPr="002F661C">
        <w:t>e</w:t>
      </w:r>
      <w:r w:rsidRPr="002F661C">
        <w:t xml:space="preserve">ld a Regular Board Meeting at 7:00 PM on May 14, 2024, at 12356 N. Ralston Rd., AZ. Pursuant to A.R.S. 38-431.03 (A)(3). Persons with disabilities needing accommodation or alternative formats should </w:t>
      </w:r>
      <w:r w:rsidRPr="002F661C">
        <w:t xml:space="preserve">have </w:t>
      </w:r>
      <w:r w:rsidRPr="002F661C">
        <w:t>contact</w:t>
      </w:r>
      <w:r w:rsidRPr="002F661C">
        <w:t>ed</w:t>
      </w:r>
      <w:r w:rsidRPr="002F661C">
        <w:t xml:space="preserve"> the </w:t>
      </w:r>
      <w:proofErr w:type="gramStart"/>
      <w:r w:rsidRPr="002F661C">
        <w:t>District</w:t>
      </w:r>
      <w:proofErr w:type="gramEnd"/>
      <w:r w:rsidRPr="002F661C">
        <w:t xml:space="preserve"> 72 hrs. in advance. Pursuant to A.R.S. 38-431.02, the public will have physical access to the meeting room at 6:45 PM. </w:t>
      </w:r>
    </w:p>
    <w:p w14:paraId="22F5A180" w14:textId="77777777" w:rsidR="008E7944" w:rsidRPr="002F661C" w:rsidRDefault="008E7944" w:rsidP="002C691E">
      <w:pPr>
        <w:spacing w:after="0" w:line="240" w:lineRule="auto"/>
      </w:pPr>
      <w:r w:rsidRPr="002F661C">
        <w:t>I. AGENDA:</w:t>
      </w:r>
    </w:p>
    <w:p w14:paraId="44416D49" w14:textId="7D4195A5" w:rsidR="008E7944" w:rsidRPr="002F661C" w:rsidRDefault="008E7944" w:rsidP="002C691E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CALL TO ORDER</w:t>
      </w:r>
      <w:r w:rsidRPr="002F661C">
        <w:t xml:space="preserve"> at 7:09pm</w:t>
      </w:r>
    </w:p>
    <w:p w14:paraId="653DCF07" w14:textId="7F564198" w:rsidR="008E7944" w:rsidRPr="002F661C" w:rsidRDefault="008E7944" w:rsidP="002C691E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 xml:space="preserve">ROLL CALL: </w:t>
      </w:r>
      <w:r w:rsidRPr="002F661C">
        <w:t>Pat Kaup &amp; David Brady present.</w:t>
      </w:r>
    </w:p>
    <w:p w14:paraId="1281635B" w14:textId="77777777" w:rsidR="008E7944" w:rsidRPr="002F661C" w:rsidRDefault="008E7944" w:rsidP="002C691E">
      <w:pPr>
        <w:spacing w:after="0"/>
      </w:pPr>
      <w:r w:rsidRPr="002F661C">
        <w:t>STAFF: FD Chief; Allen Allcott, Chief Assistant; Carol Shrock, Bookkeeping; Sara Carroll</w:t>
      </w:r>
    </w:p>
    <w:p w14:paraId="1D0A75CB" w14:textId="2631AB11" w:rsidR="008E7944" w:rsidRPr="002F661C" w:rsidRDefault="008E7944" w:rsidP="002C691E">
      <w:pPr>
        <w:spacing w:after="0"/>
      </w:pPr>
      <w:r w:rsidRPr="002F661C">
        <w:t xml:space="preserve">FD </w:t>
      </w:r>
      <w:r w:rsidR="002C691E" w:rsidRPr="002F661C">
        <w:t>Staff</w:t>
      </w:r>
      <w:r w:rsidRPr="002F661C">
        <w:t>: James Martinez, Shane Burroughs, Jack Hansen, Candace Allcott, Eric West, Allen Shrock</w:t>
      </w:r>
      <w:r w:rsidR="004D4D3B" w:rsidRPr="002F661C">
        <w:t xml:space="preserve"> &amp;</w:t>
      </w:r>
      <w:r w:rsidRPr="002F661C">
        <w:t xml:space="preserve"> Chris </w:t>
      </w:r>
      <w:proofErr w:type="spellStart"/>
      <w:r w:rsidRPr="002F661C">
        <w:t>Cadhro</w:t>
      </w:r>
      <w:proofErr w:type="spellEnd"/>
      <w:r w:rsidR="004D4D3B" w:rsidRPr="002F661C">
        <w:t>.</w:t>
      </w:r>
      <w:r w:rsidRPr="002F661C">
        <w:tab/>
      </w:r>
    </w:p>
    <w:p w14:paraId="513F6E09" w14:textId="77777777" w:rsidR="002F661C" w:rsidRDefault="008E7944" w:rsidP="00F65A04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 xml:space="preserve">CALL TO THE PUBLIC: </w:t>
      </w:r>
      <w:r w:rsidR="004D4D3B" w:rsidRPr="002F661C">
        <w:t xml:space="preserve">Starlene Stewart, Cody Graham &amp; Jeff Christensen attending. Ms. Stewart addressed the </w:t>
      </w:r>
    </w:p>
    <w:p w14:paraId="3555B248" w14:textId="529FA310" w:rsidR="008E7944" w:rsidRPr="002F661C" w:rsidRDefault="004D4D3B" w:rsidP="002F661C">
      <w:pPr>
        <w:spacing w:after="0"/>
      </w:pPr>
      <w:r w:rsidRPr="002F661C">
        <w:t xml:space="preserve">Thunderbird Fire District Foundation members with a request to hold a fundraiser to benefit the Fire District. She thanked the TFD for their work after a recent fire affecting her home. Ms. Stewart would </w:t>
      </w:r>
      <w:r w:rsidR="00FB7CFF" w:rsidRPr="002F661C">
        <w:t>post</w:t>
      </w:r>
      <w:r w:rsidRPr="002F661C">
        <w:t xml:space="preserve"> a fundraiser account link on her Facebook page to go directly to the Foundation. </w:t>
      </w:r>
      <w:r w:rsidR="00FB7CFF" w:rsidRPr="002F661C">
        <w:t xml:space="preserve">Pat &amp; Dave thanked her for the support </w:t>
      </w:r>
      <w:r w:rsidR="00F65A04" w:rsidRPr="002F661C">
        <w:t>&amp;</w:t>
      </w:r>
      <w:r w:rsidR="00FB7CFF" w:rsidRPr="002F661C">
        <w:t xml:space="preserve"> would allow the 3</w:t>
      </w:r>
      <w:r w:rsidR="00FB7CFF" w:rsidRPr="002F661C">
        <w:rPr>
          <w:vertAlign w:val="superscript"/>
        </w:rPr>
        <w:t>rd</w:t>
      </w:r>
      <w:r w:rsidR="00FB7CFF" w:rsidRPr="002F661C">
        <w:t xml:space="preserve"> party fundraiser to proceed. Ms. Stewart thanked them </w:t>
      </w:r>
      <w:r w:rsidR="00F65A04" w:rsidRPr="002F661C">
        <w:t xml:space="preserve">&amp; </w:t>
      </w:r>
      <w:r w:rsidR="00FB7CFF" w:rsidRPr="002F661C">
        <w:t xml:space="preserve">left the meeting.  </w:t>
      </w:r>
    </w:p>
    <w:p w14:paraId="33A53D36" w14:textId="050AE043" w:rsidR="008E7944" w:rsidRPr="002F661C" w:rsidRDefault="008E7944" w:rsidP="002F661C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DISCUSS/APPROVE Minutes</w:t>
      </w:r>
      <w:r w:rsidR="00FB7CFF" w:rsidRPr="002F661C">
        <w:t xml:space="preserve">: Dave motioned to approve the 4/2/24 minutes, Pat </w:t>
      </w:r>
      <w:r w:rsidR="002F661C">
        <w:t>2</w:t>
      </w:r>
      <w:r w:rsidR="002F661C" w:rsidRPr="002F661C">
        <w:rPr>
          <w:vertAlign w:val="superscript"/>
        </w:rPr>
        <w:t>nd</w:t>
      </w:r>
      <w:r w:rsidR="00FB7CFF" w:rsidRPr="002F661C">
        <w:t>, all in favor; motion carried.</w:t>
      </w:r>
    </w:p>
    <w:p w14:paraId="4F743120" w14:textId="77777777" w:rsidR="00FB7CFF" w:rsidRPr="002F661C" w:rsidRDefault="008E7944" w:rsidP="002C691E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DISCUSS/ACCEPT Financial Report</w:t>
      </w:r>
      <w:r w:rsidR="00FB7CFF" w:rsidRPr="002F661C">
        <w:t>: Pat presented and read the Balance Sheet &amp; Tax Levy reports aloud.</w:t>
      </w:r>
    </w:p>
    <w:p w14:paraId="0185CC84" w14:textId="77777777" w:rsidR="002F661C" w:rsidRDefault="00FB7CFF" w:rsidP="00F65A04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 xml:space="preserve">Dave motioned to accept the financial reports, Pat seconded, all in favor; motion carried. </w:t>
      </w:r>
      <w:r w:rsidR="004A5F24" w:rsidRPr="002F661C">
        <w:t xml:space="preserve">Carol introduced Sara </w:t>
      </w:r>
      <w:r w:rsidR="00F65A04" w:rsidRPr="002F661C">
        <w:t>doing</w:t>
      </w:r>
      <w:r w:rsidR="004A5F24" w:rsidRPr="002F661C">
        <w:t xml:space="preserve"> </w:t>
      </w:r>
    </w:p>
    <w:p w14:paraId="652A1E47" w14:textId="10D2C96B" w:rsidR="008E7944" w:rsidRPr="002F661C" w:rsidRDefault="004A5F24" w:rsidP="002F661C">
      <w:pPr>
        <w:spacing w:after="0"/>
      </w:pPr>
      <w:r w:rsidRPr="002F661C">
        <w:t>bookkeeping and the insurance claims. Sara reviewed the 3 years of accounting she recreated to assist with the budget, expenses and inventory tracking.</w:t>
      </w:r>
      <w:r w:rsidR="00F65A04" w:rsidRPr="002F661C">
        <w:t xml:space="preserve"> She will compile annual reports.</w:t>
      </w:r>
    </w:p>
    <w:p w14:paraId="1BD86595" w14:textId="40C680CF" w:rsidR="008E7944" w:rsidRPr="002F661C" w:rsidRDefault="008E7944" w:rsidP="00F65A04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DISCUSS/APPROVE Correspondence</w:t>
      </w:r>
      <w:r w:rsidR="00FE1E89" w:rsidRPr="002F661C">
        <w:t xml:space="preserve"> was provided by Pat. She noted a cancelation notice from the Worker’s Comp.</w:t>
      </w:r>
    </w:p>
    <w:p w14:paraId="57BDCC29" w14:textId="77777777" w:rsidR="008E7944" w:rsidRPr="002F661C" w:rsidRDefault="008E7944" w:rsidP="004D4D3B">
      <w:pPr>
        <w:spacing w:after="0"/>
      </w:pPr>
      <w:r w:rsidRPr="002F661C">
        <w:t>II. REGULAR BUSINESS:</w:t>
      </w:r>
    </w:p>
    <w:p w14:paraId="673473E0" w14:textId="77777777" w:rsidR="002F661C" w:rsidRDefault="008E7944" w:rsidP="002F661C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DISCUSS</w:t>
      </w:r>
      <w:r w:rsidR="00FE1E89" w:rsidRPr="002F661C">
        <w:t xml:space="preserve"> </w:t>
      </w:r>
      <w:r w:rsidRPr="002F661C">
        <w:t>Annexation or expansion attempt:</w:t>
      </w:r>
      <w:r w:rsidR="00FE1E89" w:rsidRPr="002F661C">
        <w:t xml:space="preserve"> </w:t>
      </w:r>
      <w:r w:rsidR="00156C6E" w:rsidRPr="002F661C">
        <w:t>Carol spoke to Pinal Co. lawyer, Kevin Costello for advice on</w:t>
      </w:r>
      <w:r w:rsidR="002F661C">
        <w:t xml:space="preserve"> </w:t>
      </w:r>
      <w:r w:rsidR="00156C6E" w:rsidRPr="002F661C">
        <w:t xml:space="preserve">purchase of </w:t>
      </w:r>
    </w:p>
    <w:p w14:paraId="274E223A" w14:textId="561B0FA8" w:rsidR="008E7944" w:rsidRPr="002F661C" w:rsidRDefault="00156C6E" w:rsidP="002F661C">
      <w:pPr>
        <w:spacing w:after="0"/>
      </w:pPr>
      <w:r w:rsidRPr="002F661C">
        <w:t>the adjacent land owned by the county. There is no conflict for Costello working with the district on the process.</w:t>
      </w:r>
    </w:p>
    <w:p w14:paraId="214BB038" w14:textId="77777777" w:rsidR="002F661C" w:rsidRDefault="008E7944" w:rsidP="00F65A04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BOARD MEMBER REPORTS:</w:t>
      </w:r>
      <w:r w:rsidR="00FE1E89" w:rsidRPr="002F661C">
        <w:t xml:space="preserve"> Carol</w:t>
      </w:r>
      <w:r w:rsidR="005E3298" w:rsidRPr="002F661C">
        <w:t xml:space="preserve"> </w:t>
      </w:r>
      <w:r w:rsidR="004A5F24" w:rsidRPr="002F661C">
        <w:t xml:space="preserve">said she took the Board Training &amp; </w:t>
      </w:r>
      <w:r w:rsidR="005E3298" w:rsidRPr="002F661C">
        <w:t xml:space="preserve">announced </w:t>
      </w:r>
      <w:r w:rsidR="00CC3DFC" w:rsidRPr="002F661C">
        <w:t>her</w:t>
      </w:r>
      <w:r w:rsidR="005E3298" w:rsidRPr="002F661C">
        <w:t xml:space="preserve"> resig</w:t>
      </w:r>
      <w:r w:rsidR="00CC3DFC" w:rsidRPr="002F661C">
        <w:t>nation</w:t>
      </w:r>
      <w:r w:rsidR="005E3298" w:rsidRPr="002F661C">
        <w:t xml:space="preserve"> from the Board </w:t>
      </w:r>
      <w:r w:rsidR="00CC3DFC" w:rsidRPr="002F661C">
        <w:t>&amp;</w:t>
      </w:r>
      <w:r w:rsidR="005E3298" w:rsidRPr="002F661C">
        <w:t xml:space="preserve"> </w:t>
      </w:r>
    </w:p>
    <w:p w14:paraId="14636EEC" w14:textId="2150514D" w:rsidR="00156C6E" w:rsidRPr="002F661C" w:rsidRDefault="005E3298" w:rsidP="002F661C">
      <w:pPr>
        <w:spacing w:after="0"/>
      </w:pPr>
      <w:r w:rsidRPr="002F661C">
        <w:t>didn</w:t>
      </w:r>
      <w:r w:rsidR="00CC3DFC" w:rsidRPr="002F661C">
        <w:t>’</w:t>
      </w:r>
      <w:r w:rsidRPr="002F661C">
        <w:t xml:space="preserve">t qualify to be on the Board for 1 yr. in the district. </w:t>
      </w:r>
      <w:r w:rsidR="002C691E" w:rsidRPr="002F661C">
        <w:t xml:space="preserve">She will return to Chief’s Assistant position. </w:t>
      </w:r>
      <w:r w:rsidR="00CC3DFC" w:rsidRPr="002F661C">
        <w:t>The other board members signed an Oath of Office for official record</w:t>
      </w:r>
      <w:r w:rsidR="00417506" w:rsidRPr="002F661C">
        <w:t xml:space="preserve"> with the </w:t>
      </w:r>
      <w:r w:rsidR="00156C6E" w:rsidRPr="002F661C">
        <w:t>county</w:t>
      </w:r>
      <w:r w:rsidR="00CC3DFC" w:rsidRPr="002F661C">
        <w:t>.</w:t>
      </w:r>
      <w:r w:rsidR="00646755" w:rsidRPr="002F661C">
        <w:t xml:space="preserve"> Carol said the Risk Assessment was compiled for </w:t>
      </w:r>
      <w:proofErr w:type="spellStart"/>
      <w:r w:rsidR="00646755" w:rsidRPr="002F661C">
        <w:t>FireWise</w:t>
      </w:r>
      <w:proofErr w:type="spellEnd"/>
      <w:r w:rsidR="00646755" w:rsidRPr="002F661C">
        <w:t xml:space="preserve"> and they are in a High Hazard designation. The program requires community involvement. </w:t>
      </w:r>
      <w:r w:rsidR="001A3792" w:rsidRPr="002F661C">
        <w:t xml:space="preserve">Cash donations of $4500 were collected. The Foundation First Interstate Bank account balance was reviewed. </w:t>
      </w:r>
      <w:r w:rsidR="002C691E" w:rsidRPr="002F661C">
        <w:t>There is a donation receipt option on the website.</w:t>
      </w:r>
    </w:p>
    <w:p w14:paraId="0F331DDC" w14:textId="77777777" w:rsidR="002F661C" w:rsidRDefault="008E7944" w:rsidP="00F65A04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CHIEF’S REPORT:</w:t>
      </w:r>
      <w:r w:rsidR="00156C6E" w:rsidRPr="002F661C">
        <w:t xml:space="preserve"> The Chief reported 68 </w:t>
      </w:r>
      <w:r w:rsidR="004A5F24" w:rsidRPr="002F661C">
        <w:t>fires</w:t>
      </w:r>
      <w:r w:rsidR="00156C6E" w:rsidRPr="002F661C">
        <w:t xml:space="preserve"> since April 1</w:t>
      </w:r>
      <w:r w:rsidR="00156C6E" w:rsidRPr="002F661C">
        <w:rPr>
          <w:vertAlign w:val="superscript"/>
        </w:rPr>
        <w:t>st</w:t>
      </w:r>
      <w:r w:rsidR="00156C6E" w:rsidRPr="002F661C">
        <w:t xml:space="preserve">. </w:t>
      </w:r>
      <w:r w:rsidR="004A5F24" w:rsidRPr="002F661C">
        <w:t>They</w:t>
      </w:r>
      <w:r w:rsidR="00156C6E" w:rsidRPr="002F661C">
        <w:t xml:space="preserve"> </w:t>
      </w:r>
      <w:r w:rsidR="004A5F24" w:rsidRPr="002F661C">
        <w:t>are</w:t>
      </w:r>
      <w:r w:rsidR="00156C6E" w:rsidRPr="002F661C">
        <w:t xml:space="preserve"> developing a relationship </w:t>
      </w:r>
      <w:r w:rsidR="004A5F24" w:rsidRPr="002F661C">
        <w:t xml:space="preserve">with State Land Fire. </w:t>
      </w:r>
    </w:p>
    <w:p w14:paraId="4259F5A0" w14:textId="0EF95B60" w:rsidR="008E7944" w:rsidRPr="002F661C" w:rsidRDefault="00F65A04" w:rsidP="002F661C">
      <w:pPr>
        <w:spacing w:after="0"/>
      </w:pPr>
      <w:r w:rsidRPr="002F661C">
        <w:t xml:space="preserve">Tracking liability within the district is important. </w:t>
      </w:r>
      <w:r w:rsidR="004A5F24" w:rsidRPr="002F661C">
        <w:t>The Fire District has the option to request burn restrictions from the county.</w:t>
      </w:r>
      <w:r w:rsidRPr="002F661C">
        <w:t xml:space="preserve"> The rehab team has been doing a great job supporting the staff.</w:t>
      </w:r>
    </w:p>
    <w:p w14:paraId="1030C6F5" w14:textId="77777777" w:rsidR="008E7944" w:rsidRPr="002F661C" w:rsidRDefault="008E7944" w:rsidP="004D4D3B">
      <w:pPr>
        <w:spacing w:after="0"/>
      </w:pPr>
      <w:r w:rsidRPr="002F661C">
        <w:t>III. NEW BUSINESS:</w:t>
      </w:r>
    </w:p>
    <w:p w14:paraId="3A4D5196" w14:textId="0DB4BFFC" w:rsidR="008E7944" w:rsidRPr="002F661C" w:rsidRDefault="008E7944" w:rsidP="002C691E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DISCUSS/APPROVE/DENY Tentative Budget 2024-2025, presented by Chief Allcott</w:t>
      </w:r>
      <w:r w:rsidR="00F65A04" w:rsidRPr="002F661C">
        <w:t>: Tabled.</w:t>
      </w:r>
    </w:p>
    <w:p w14:paraId="433FC441" w14:textId="6B6522C9" w:rsidR="008E7944" w:rsidRPr="002F661C" w:rsidRDefault="008E7944" w:rsidP="002C691E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DISCUSS/APPROVE/DENY Sign conflict waiver from Pinal County Attorney</w:t>
      </w:r>
      <w:r w:rsidR="00F65A04" w:rsidRPr="002F661C">
        <w:t>:</w:t>
      </w:r>
      <w:r w:rsidR="00102339" w:rsidRPr="002F661C">
        <w:t xml:space="preserve"> Approved.</w:t>
      </w:r>
    </w:p>
    <w:p w14:paraId="78C33467" w14:textId="77777777" w:rsidR="002F661C" w:rsidRDefault="008E7944" w:rsidP="00102339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DISCUSS/APPROVE/DENY: Fire Water Access IGA with Maricopa Mountain DWID</w:t>
      </w:r>
      <w:r w:rsidR="00102339" w:rsidRPr="002F661C">
        <w:t xml:space="preserve">: Carol &amp; Sara met with Office </w:t>
      </w:r>
    </w:p>
    <w:p w14:paraId="0058C683" w14:textId="5DB56AE2" w:rsidR="008E7944" w:rsidRPr="002F661C" w:rsidRDefault="00102339" w:rsidP="002F661C">
      <w:pPr>
        <w:spacing w:after="0"/>
      </w:pPr>
      <w:r w:rsidRPr="002F661C">
        <w:t>Manager, Nancy Criswell in April to discuss</w:t>
      </w:r>
      <w:r w:rsidR="008E7944" w:rsidRPr="002F661C">
        <w:t xml:space="preserve"> </w:t>
      </w:r>
      <w:r w:rsidRPr="002F661C">
        <w:t xml:space="preserve">water access. An agreement was suggested to propose to the Boards. The MMDWID Board met </w:t>
      </w:r>
      <w:r w:rsidR="002F661C">
        <w:t>&amp;</w:t>
      </w:r>
      <w:r w:rsidRPr="002F661C">
        <w:t xml:space="preserve"> approved the agreement. There was discussion on the</w:t>
      </w:r>
      <w:r w:rsidR="002F661C">
        <w:t xml:space="preserve"> </w:t>
      </w:r>
      <w:r w:rsidRPr="002F661C">
        <w:t>well locations</w:t>
      </w:r>
      <w:r w:rsidR="00646755" w:rsidRPr="002F661C">
        <w:t xml:space="preserve"> </w:t>
      </w:r>
      <w:r w:rsidR="002F661C">
        <w:t>&amp;</w:t>
      </w:r>
      <w:r w:rsidR="00646755" w:rsidRPr="002F661C">
        <w:t xml:space="preserve"> access in different ways. They will need to meet with Nancy to finalize access. Dave motioned to approve, Pat </w:t>
      </w:r>
      <w:r w:rsidR="002F661C">
        <w:t>2</w:t>
      </w:r>
      <w:r w:rsidR="002F661C" w:rsidRPr="002F661C">
        <w:rPr>
          <w:vertAlign w:val="superscript"/>
        </w:rPr>
        <w:t>nd</w:t>
      </w:r>
      <w:r w:rsidR="00646755" w:rsidRPr="002F661C">
        <w:t>, all in favor; motion carried.</w:t>
      </w:r>
    </w:p>
    <w:p w14:paraId="3496BACD" w14:textId="77777777" w:rsidR="002F661C" w:rsidRDefault="008E7944" w:rsidP="001A3792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DISCUSS/APPROVE/DENY Board required training</w:t>
      </w:r>
      <w:r w:rsidR="00646755" w:rsidRPr="002F661C">
        <w:t xml:space="preserve">: </w:t>
      </w:r>
      <w:r w:rsidR="001A3792" w:rsidRPr="002F661C">
        <w:t xml:space="preserve">Carol will set-up a date for the Board training in June with Dave &amp; </w:t>
      </w:r>
    </w:p>
    <w:p w14:paraId="68C43B59" w14:textId="6CAC99D7" w:rsidR="008E7944" w:rsidRPr="002F661C" w:rsidRDefault="001A3792" w:rsidP="002F661C">
      <w:pPr>
        <w:spacing w:after="0"/>
      </w:pPr>
      <w:r w:rsidRPr="002F661C">
        <w:t xml:space="preserve">Pat. The training videos can be split into sections. </w:t>
      </w:r>
    </w:p>
    <w:p w14:paraId="18D760AA" w14:textId="77777777" w:rsidR="002F661C" w:rsidRDefault="008E7944" w:rsidP="002C691E">
      <w:pPr>
        <w:pStyle w:val="ListParagraph"/>
        <w:numPr>
          <w:ilvl w:val="0"/>
          <w:numId w:val="1"/>
        </w:numPr>
        <w:spacing w:after="0"/>
        <w:ind w:left="360"/>
      </w:pPr>
      <w:r w:rsidRPr="002F661C">
        <w:t>DISCUSS</w:t>
      </w:r>
      <w:r w:rsidR="002C691E" w:rsidRPr="002F661C">
        <w:t xml:space="preserve"> </w:t>
      </w:r>
      <w:proofErr w:type="spellStart"/>
      <w:r w:rsidRPr="002F661C">
        <w:t>FireWise</w:t>
      </w:r>
      <w:proofErr w:type="spellEnd"/>
      <w:r w:rsidRPr="002F661C">
        <w:t xml:space="preserve"> Community Program</w:t>
      </w:r>
      <w:r w:rsidR="002C691E" w:rsidRPr="002F661C">
        <w:t xml:space="preserve">: Carol will work on </w:t>
      </w:r>
      <w:proofErr w:type="spellStart"/>
      <w:r w:rsidR="002C691E" w:rsidRPr="002F661C">
        <w:t>FireWise</w:t>
      </w:r>
      <w:proofErr w:type="spellEnd"/>
      <w:r w:rsidR="002C691E" w:rsidRPr="002F661C">
        <w:t xml:space="preserve"> program access for the website. A Water Day is </w:t>
      </w:r>
    </w:p>
    <w:p w14:paraId="4B25A22B" w14:textId="707D7AA8" w:rsidR="008E7944" w:rsidRPr="002F661C" w:rsidRDefault="002C691E" w:rsidP="002F661C">
      <w:pPr>
        <w:spacing w:after="0"/>
      </w:pPr>
      <w:r w:rsidRPr="002F661C">
        <w:t xml:space="preserve">proposed for a family-oriented fundraiser. She reviewed Team Leader requirements. The IGA also gives points for the </w:t>
      </w:r>
      <w:proofErr w:type="spellStart"/>
      <w:r w:rsidRPr="002F661C">
        <w:t>FireWise</w:t>
      </w:r>
      <w:proofErr w:type="spellEnd"/>
      <w:r w:rsidRPr="002F661C">
        <w:t xml:space="preserve"> program.</w:t>
      </w:r>
    </w:p>
    <w:p w14:paraId="33FAD408" w14:textId="3DEF3CA9" w:rsidR="002C691E" w:rsidRPr="008E7944" w:rsidRDefault="008E7944" w:rsidP="004D4D3B">
      <w:pPr>
        <w:spacing w:after="0"/>
      </w:pPr>
      <w:r w:rsidRPr="002F661C">
        <w:t>IV. ADJOURNMENT:</w:t>
      </w:r>
      <w:r w:rsidR="002C691E" w:rsidRPr="002F661C">
        <w:t xml:space="preserve"> Pat adjourned at 8:01pm.</w:t>
      </w:r>
      <w:r w:rsidR="002F661C">
        <w:t xml:space="preserve">             </w:t>
      </w:r>
      <w:r w:rsidR="002C691E">
        <w:rPr>
          <w:sz w:val="24"/>
          <w:szCs w:val="24"/>
        </w:rPr>
        <w:t>Approved by: __________________________</w:t>
      </w:r>
      <w:r w:rsidR="002F661C">
        <w:rPr>
          <w:sz w:val="24"/>
          <w:szCs w:val="24"/>
        </w:rPr>
        <w:t xml:space="preserve"> Date: _______</w:t>
      </w:r>
    </w:p>
    <w:sectPr w:rsidR="002C691E" w:rsidRPr="008E7944" w:rsidSect="00F65A0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076"/>
      <w:gridCol w:w="250"/>
      <w:gridCol w:w="3161"/>
    </w:tblGrid>
    <w:tr w:rsidR="06FF56A8" w14:paraId="535883B1" w14:textId="77777777" w:rsidTr="008E7944">
      <w:trPr>
        <w:trHeight w:val="67"/>
      </w:trPr>
      <w:tc>
        <w:tcPr>
          <w:tcW w:w="6076" w:type="dxa"/>
        </w:tcPr>
        <w:p w14:paraId="62B10401" w14:textId="77777777" w:rsidR="008F39AE" w:rsidRPr="008E7944" w:rsidRDefault="00FC33F7" w:rsidP="008F39AE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8E7944">
            <w:rPr>
              <w:b/>
              <w:bCs/>
              <w:sz w:val="24"/>
              <w:szCs w:val="24"/>
            </w:rPr>
            <w:t xml:space="preserve">Thunderbird Fire District </w:t>
          </w:r>
        </w:p>
        <w:p w14:paraId="5DB188DD" w14:textId="0D638719" w:rsidR="00FC33F7" w:rsidRPr="008E7944" w:rsidRDefault="00FC33F7" w:rsidP="008F39AE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8E7944">
            <w:rPr>
              <w:b/>
              <w:bCs/>
              <w:sz w:val="24"/>
              <w:szCs w:val="24"/>
            </w:rPr>
            <w:t>Board M</w:t>
          </w:r>
          <w:r w:rsidR="008F39AE" w:rsidRPr="008E7944">
            <w:rPr>
              <w:b/>
              <w:bCs/>
              <w:sz w:val="24"/>
              <w:szCs w:val="24"/>
            </w:rPr>
            <w:t>eeting</w:t>
          </w:r>
          <w:r w:rsidR="008E7944">
            <w:rPr>
              <w:b/>
              <w:bCs/>
              <w:sz w:val="24"/>
              <w:szCs w:val="24"/>
            </w:rPr>
            <w:t xml:space="preserve"> Minutes</w:t>
          </w:r>
          <w:r w:rsidR="008F39AE" w:rsidRPr="008E7944">
            <w:rPr>
              <w:b/>
              <w:bCs/>
              <w:sz w:val="24"/>
              <w:szCs w:val="24"/>
            </w:rPr>
            <w:t>,</w:t>
          </w:r>
          <w:r w:rsidRPr="008E7944">
            <w:rPr>
              <w:b/>
              <w:bCs/>
              <w:sz w:val="24"/>
              <w:szCs w:val="24"/>
            </w:rPr>
            <w:t xml:space="preserve"> </w:t>
          </w:r>
          <w:r w:rsidR="008E7944">
            <w:rPr>
              <w:b/>
              <w:bCs/>
              <w:sz w:val="24"/>
              <w:szCs w:val="24"/>
            </w:rPr>
            <w:t>May</w:t>
          </w:r>
          <w:r w:rsidRPr="008E7944">
            <w:rPr>
              <w:b/>
              <w:bCs/>
              <w:sz w:val="24"/>
              <w:szCs w:val="24"/>
            </w:rPr>
            <w:t xml:space="preserve"> </w:t>
          </w:r>
          <w:r w:rsidR="008E7944">
            <w:rPr>
              <w:b/>
              <w:bCs/>
              <w:sz w:val="24"/>
              <w:szCs w:val="24"/>
            </w:rPr>
            <w:t>1</w:t>
          </w:r>
          <w:r w:rsidRPr="008E7944">
            <w:rPr>
              <w:b/>
              <w:bCs/>
              <w:sz w:val="24"/>
              <w:szCs w:val="24"/>
            </w:rPr>
            <w:t>4, 2024</w:t>
          </w:r>
        </w:p>
        <w:p w14:paraId="798A80E7" w14:textId="49762A73" w:rsidR="00FC33F7" w:rsidRPr="008E7944" w:rsidRDefault="00FC33F7" w:rsidP="008F39AE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8E7944">
            <w:rPr>
              <w:b/>
              <w:bCs/>
              <w:sz w:val="24"/>
              <w:szCs w:val="24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50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161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32723897">
                <wp:simplePos x="0" y="0"/>
                <wp:positionH relativeFrom="margin">
                  <wp:posOffset>1347470</wp:posOffset>
                </wp:positionH>
                <wp:positionV relativeFrom="margin">
                  <wp:posOffset>0</wp:posOffset>
                </wp:positionV>
                <wp:extent cx="793750" cy="588645"/>
                <wp:effectExtent l="0" t="0" r="6350" b="1905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87085"/>
    <w:rsid w:val="000B330F"/>
    <w:rsid w:val="000B42EF"/>
    <w:rsid w:val="000C015B"/>
    <w:rsid w:val="000C4093"/>
    <w:rsid w:val="000E1F3C"/>
    <w:rsid w:val="000E3F8E"/>
    <w:rsid w:val="00100FBD"/>
    <w:rsid w:val="00102339"/>
    <w:rsid w:val="001043A7"/>
    <w:rsid w:val="0010785D"/>
    <w:rsid w:val="00126BF6"/>
    <w:rsid w:val="001565EC"/>
    <w:rsid w:val="00156C6E"/>
    <w:rsid w:val="00160093"/>
    <w:rsid w:val="00166930"/>
    <w:rsid w:val="00173D5E"/>
    <w:rsid w:val="0017540D"/>
    <w:rsid w:val="001A0C3C"/>
    <w:rsid w:val="001A3792"/>
    <w:rsid w:val="001A5C9F"/>
    <w:rsid w:val="001B7CAD"/>
    <w:rsid w:val="001D4315"/>
    <w:rsid w:val="00210D49"/>
    <w:rsid w:val="002451F2"/>
    <w:rsid w:val="00265EF1"/>
    <w:rsid w:val="0027340A"/>
    <w:rsid w:val="00273493"/>
    <w:rsid w:val="0027405E"/>
    <w:rsid w:val="002821DA"/>
    <w:rsid w:val="00282441"/>
    <w:rsid w:val="00286636"/>
    <w:rsid w:val="002B4C65"/>
    <w:rsid w:val="002C2EEF"/>
    <w:rsid w:val="002C691E"/>
    <w:rsid w:val="002F661C"/>
    <w:rsid w:val="002F71D1"/>
    <w:rsid w:val="003139B2"/>
    <w:rsid w:val="003321A1"/>
    <w:rsid w:val="00333135"/>
    <w:rsid w:val="0037053D"/>
    <w:rsid w:val="00370E90"/>
    <w:rsid w:val="00373744"/>
    <w:rsid w:val="00377A9A"/>
    <w:rsid w:val="00393C6B"/>
    <w:rsid w:val="003A259C"/>
    <w:rsid w:val="003B74A3"/>
    <w:rsid w:val="003D0AD9"/>
    <w:rsid w:val="003D291C"/>
    <w:rsid w:val="003D7D5A"/>
    <w:rsid w:val="00405F73"/>
    <w:rsid w:val="0041139B"/>
    <w:rsid w:val="00411F40"/>
    <w:rsid w:val="00415A59"/>
    <w:rsid w:val="00417506"/>
    <w:rsid w:val="00441063"/>
    <w:rsid w:val="00447294"/>
    <w:rsid w:val="00450228"/>
    <w:rsid w:val="00453B35"/>
    <w:rsid w:val="00453CD6"/>
    <w:rsid w:val="004561AB"/>
    <w:rsid w:val="0049484A"/>
    <w:rsid w:val="00495CD9"/>
    <w:rsid w:val="004A5F24"/>
    <w:rsid w:val="004A6DA2"/>
    <w:rsid w:val="004D4D3B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E12D4"/>
    <w:rsid w:val="005E3298"/>
    <w:rsid w:val="00604719"/>
    <w:rsid w:val="0061328E"/>
    <w:rsid w:val="00613DF3"/>
    <w:rsid w:val="00621A36"/>
    <w:rsid w:val="006378CD"/>
    <w:rsid w:val="00646755"/>
    <w:rsid w:val="00656D70"/>
    <w:rsid w:val="0066758F"/>
    <w:rsid w:val="00681D74"/>
    <w:rsid w:val="00682866"/>
    <w:rsid w:val="00683090"/>
    <w:rsid w:val="0069513D"/>
    <w:rsid w:val="006B21A8"/>
    <w:rsid w:val="006D0240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A16"/>
    <w:rsid w:val="007B45B6"/>
    <w:rsid w:val="007D72C2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E7944"/>
    <w:rsid w:val="008F39AE"/>
    <w:rsid w:val="008F586E"/>
    <w:rsid w:val="009064CC"/>
    <w:rsid w:val="00914EDC"/>
    <w:rsid w:val="0093254C"/>
    <w:rsid w:val="00934DF0"/>
    <w:rsid w:val="00936414"/>
    <w:rsid w:val="00963F98"/>
    <w:rsid w:val="00972503"/>
    <w:rsid w:val="00977D46"/>
    <w:rsid w:val="00984FEF"/>
    <w:rsid w:val="009C0328"/>
    <w:rsid w:val="009C3A38"/>
    <w:rsid w:val="00A142C8"/>
    <w:rsid w:val="00A2273A"/>
    <w:rsid w:val="00A25E1A"/>
    <w:rsid w:val="00A40EB0"/>
    <w:rsid w:val="00A51DE2"/>
    <w:rsid w:val="00A633BF"/>
    <w:rsid w:val="00A66BCF"/>
    <w:rsid w:val="00A67A76"/>
    <w:rsid w:val="00A77156"/>
    <w:rsid w:val="00A84297"/>
    <w:rsid w:val="00A852A9"/>
    <w:rsid w:val="00AA4AE0"/>
    <w:rsid w:val="00AB70A8"/>
    <w:rsid w:val="00AD45EA"/>
    <w:rsid w:val="00AE3399"/>
    <w:rsid w:val="00B201DB"/>
    <w:rsid w:val="00B2556C"/>
    <w:rsid w:val="00B41EB3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C00414"/>
    <w:rsid w:val="00C03DDA"/>
    <w:rsid w:val="00C0449B"/>
    <w:rsid w:val="00C127CD"/>
    <w:rsid w:val="00C22DC2"/>
    <w:rsid w:val="00C25D95"/>
    <w:rsid w:val="00C2774C"/>
    <w:rsid w:val="00C323CE"/>
    <w:rsid w:val="00C428F7"/>
    <w:rsid w:val="00C443DD"/>
    <w:rsid w:val="00C4790A"/>
    <w:rsid w:val="00C54965"/>
    <w:rsid w:val="00C84344"/>
    <w:rsid w:val="00C90535"/>
    <w:rsid w:val="00C917A2"/>
    <w:rsid w:val="00CA70EA"/>
    <w:rsid w:val="00CB39FA"/>
    <w:rsid w:val="00CC219E"/>
    <w:rsid w:val="00CC3DFC"/>
    <w:rsid w:val="00CD4593"/>
    <w:rsid w:val="00CE15A6"/>
    <w:rsid w:val="00CE4256"/>
    <w:rsid w:val="00D05594"/>
    <w:rsid w:val="00D21E16"/>
    <w:rsid w:val="00D37AC1"/>
    <w:rsid w:val="00D4704C"/>
    <w:rsid w:val="00D57B30"/>
    <w:rsid w:val="00D7365E"/>
    <w:rsid w:val="00D74D90"/>
    <w:rsid w:val="00D86345"/>
    <w:rsid w:val="00D9604E"/>
    <w:rsid w:val="00DD6BEA"/>
    <w:rsid w:val="00E06A44"/>
    <w:rsid w:val="00E20901"/>
    <w:rsid w:val="00E31DFF"/>
    <w:rsid w:val="00E47F9A"/>
    <w:rsid w:val="00E5791E"/>
    <w:rsid w:val="00E8470D"/>
    <w:rsid w:val="00E95264"/>
    <w:rsid w:val="00E9604F"/>
    <w:rsid w:val="00EA2E4D"/>
    <w:rsid w:val="00EB1B93"/>
    <w:rsid w:val="00EC43BD"/>
    <w:rsid w:val="00EC56FC"/>
    <w:rsid w:val="00EC5E7F"/>
    <w:rsid w:val="00EF17D3"/>
    <w:rsid w:val="00F05281"/>
    <w:rsid w:val="00F158FB"/>
    <w:rsid w:val="00F25E45"/>
    <w:rsid w:val="00F265E7"/>
    <w:rsid w:val="00F33769"/>
    <w:rsid w:val="00F45199"/>
    <w:rsid w:val="00F5733C"/>
    <w:rsid w:val="00F62B83"/>
    <w:rsid w:val="00F65A04"/>
    <w:rsid w:val="00F663BB"/>
    <w:rsid w:val="00F76A99"/>
    <w:rsid w:val="00F81C34"/>
    <w:rsid w:val="00F85E78"/>
    <w:rsid w:val="00F8717C"/>
    <w:rsid w:val="00F944BF"/>
    <w:rsid w:val="00FA5419"/>
    <w:rsid w:val="00FB338B"/>
    <w:rsid w:val="00FB5E8E"/>
    <w:rsid w:val="00FB7CFF"/>
    <w:rsid w:val="00FC33F7"/>
    <w:rsid w:val="00FD13F0"/>
    <w:rsid w:val="00FD50B4"/>
    <w:rsid w:val="00FE1E89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3</cp:revision>
  <cp:lastPrinted>2024-04-01T16:02:00Z</cp:lastPrinted>
  <dcterms:created xsi:type="dcterms:W3CDTF">2024-05-31T23:30:00Z</dcterms:created>
  <dcterms:modified xsi:type="dcterms:W3CDTF">2024-06-03T17:43:00Z</dcterms:modified>
</cp:coreProperties>
</file>